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DF" w:rsidRDefault="0098758A" w:rsidP="0098758A">
      <w:pPr>
        <w:spacing w:before="105" w:after="225" w:line="240" w:lineRule="auto"/>
        <w:outlineLvl w:val="1"/>
        <w:rPr>
          <w:rFonts w:ascii="Lucida Sans" w:eastAsia="Times New Roman" w:hAnsi="Lucida Sans" w:cs="Arial"/>
          <w:b/>
          <w:color w:val="0070C0"/>
          <w:sz w:val="27"/>
          <w:szCs w:val="27"/>
          <w:lang w:eastAsia="fr-FR"/>
        </w:rPr>
      </w:pPr>
      <w:r>
        <w:rPr>
          <w:rFonts w:ascii="Lucida Sans" w:eastAsia="Times New Roman" w:hAnsi="Lucida Sans" w:cs="Arial"/>
          <w:b/>
          <w:noProof/>
          <w:color w:val="0070C0"/>
          <w:sz w:val="27"/>
          <w:szCs w:val="27"/>
          <w:lang w:eastAsia="fr-FR"/>
        </w:rPr>
        <w:drawing>
          <wp:anchor distT="0" distB="0" distL="114300" distR="114300" simplePos="0" relativeHeight="251659264" behindDoc="0" locked="0" layoutInCell="1" allowOverlap="1" wp14:anchorId="7F0397FA" wp14:editId="47EA3E17">
            <wp:simplePos x="0" y="0"/>
            <wp:positionH relativeFrom="column">
              <wp:posOffset>4643755</wp:posOffset>
            </wp:positionH>
            <wp:positionV relativeFrom="paragraph">
              <wp:posOffset>-469265</wp:posOffset>
            </wp:positionV>
            <wp:extent cx="1400175" cy="1011555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RCHANT Q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E8B">
        <w:rPr>
          <w:rFonts w:ascii="Lucida Sans" w:eastAsia="Times New Roman" w:hAnsi="Lucida Sans" w:cs="Arial"/>
          <w:b/>
          <w:color w:val="0070C0"/>
          <w:sz w:val="27"/>
          <w:szCs w:val="27"/>
          <w:lang w:eastAsia="fr-FR"/>
        </w:rPr>
        <w:t xml:space="preserve">Gestionnaire administratif – marché de travaux </w:t>
      </w:r>
    </w:p>
    <w:p w:rsidR="00D43E8B" w:rsidRDefault="00D43E8B" w:rsidP="0098758A">
      <w:pPr>
        <w:spacing w:before="105" w:after="225" w:line="240" w:lineRule="auto"/>
        <w:outlineLvl w:val="1"/>
        <w:rPr>
          <w:rFonts w:ascii="Lucida Sans" w:eastAsia="Times New Roman" w:hAnsi="Lucida Sans" w:cs="Arial"/>
          <w:b/>
          <w:color w:val="0070C0"/>
          <w:sz w:val="27"/>
          <w:szCs w:val="27"/>
          <w:lang w:eastAsia="fr-FR"/>
        </w:rPr>
      </w:pPr>
      <w:proofErr w:type="gramStart"/>
      <w:r>
        <w:rPr>
          <w:rFonts w:ascii="Lucida Sans" w:eastAsia="Times New Roman" w:hAnsi="Lucida Sans" w:cs="Arial"/>
          <w:b/>
          <w:color w:val="0070C0"/>
          <w:sz w:val="27"/>
          <w:szCs w:val="27"/>
          <w:lang w:eastAsia="fr-FR"/>
        </w:rPr>
        <w:t>et</w:t>
      </w:r>
      <w:proofErr w:type="gramEnd"/>
      <w:r>
        <w:rPr>
          <w:rFonts w:ascii="Lucida Sans" w:eastAsia="Times New Roman" w:hAnsi="Lucida Sans" w:cs="Arial"/>
          <w:b/>
          <w:color w:val="0070C0"/>
          <w:sz w:val="27"/>
          <w:szCs w:val="27"/>
          <w:lang w:eastAsia="fr-FR"/>
        </w:rPr>
        <w:t xml:space="preserve"> maintenance</w:t>
      </w:r>
    </w:p>
    <w:p w:rsidR="00E756BC" w:rsidRDefault="00E756BC" w:rsidP="00C034A6">
      <w:pPr>
        <w:spacing w:before="105" w:after="225" w:line="240" w:lineRule="auto"/>
        <w:outlineLvl w:val="1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E756B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Le CH Gérard Marchant de TOULOUSE recrute un </w:t>
      </w:r>
      <w:r w:rsidR="00D43E8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gestionnaire administratif marché de travaux et maintenance</w:t>
      </w:r>
      <w:r w:rsidR="00A82AF1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pour la Direction du Patrimoine et de la Logistique.</w:t>
      </w:r>
    </w:p>
    <w:p w:rsidR="00E756BC" w:rsidRDefault="00E756BC" w:rsidP="00E756BC">
      <w:pPr>
        <w:spacing w:before="105" w:after="105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u w:val="single"/>
          <w:lang w:eastAsia="fr-FR"/>
        </w:rPr>
      </w:pPr>
      <w:r w:rsidRPr="00E756BC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fr-FR"/>
        </w:rPr>
        <w:t>Missions</w:t>
      </w:r>
      <w:r w:rsidRPr="00E756BC">
        <w:rPr>
          <w:rFonts w:ascii="Arial" w:eastAsia="Times New Roman" w:hAnsi="Arial" w:cs="Arial"/>
          <w:color w:val="444444"/>
          <w:sz w:val="20"/>
          <w:szCs w:val="20"/>
          <w:u w:val="single"/>
          <w:lang w:eastAsia="fr-FR"/>
        </w:rPr>
        <w:t> :</w:t>
      </w:r>
    </w:p>
    <w:p w:rsidR="003B4F56" w:rsidRPr="003B4F56" w:rsidRDefault="003B4F56" w:rsidP="003B4F56">
      <w:pPr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B4F5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Le gestionnaire administratif Marchés de travaux et maintenance assure la bonne exécution des marchés (exploitation et investissement) et leur suivi</w:t>
      </w:r>
      <w:r w:rsidR="00FA41F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</w:t>
      </w:r>
      <w:r w:rsidRPr="003B4F5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:</w:t>
      </w:r>
    </w:p>
    <w:p w:rsidR="003B4F56" w:rsidRPr="003B4F56" w:rsidRDefault="003B4F56" w:rsidP="003B4F56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B4F5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Suivi administratif et financier des marchés de travaux de la commande à la liquidation</w:t>
      </w:r>
      <w:r w:rsidR="001F34B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et </w:t>
      </w:r>
      <w:r w:rsidR="001F34BB" w:rsidRPr="003B4F5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des marchés de maintenance bâtiments, sécurité (incendie, contrôles règlementaires, gardiennage, etc…) et ac</w:t>
      </w:r>
      <w:r w:rsidR="001F34B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hats de fournitures et services</w:t>
      </w:r>
      <w:r w:rsidRPr="003B4F5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 : </w:t>
      </w:r>
    </w:p>
    <w:p w:rsidR="003B4F56" w:rsidRDefault="003B4F56" w:rsidP="003B4F56">
      <w:pPr>
        <w:numPr>
          <w:ilvl w:val="1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B4F5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Réalisation des ordres d</w:t>
      </w:r>
      <w:r w:rsidR="001F34B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e services et bons de commandes</w:t>
      </w:r>
    </w:p>
    <w:p w:rsidR="001F34BB" w:rsidRPr="001F34BB" w:rsidRDefault="001F34BB" w:rsidP="001F34BB">
      <w:pPr>
        <w:numPr>
          <w:ilvl w:val="1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B4F5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Demande de devis pour certaines prestations (location matériel, gardiennage, etc…).</w:t>
      </w:r>
    </w:p>
    <w:p w:rsidR="003B4F56" w:rsidRDefault="003B4F56" w:rsidP="003B4F56">
      <w:pPr>
        <w:numPr>
          <w:ilvl w:val="1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B4F5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Paiements des factures et situations de travaux, après contrôle.</w:t>
      </w:r>
    </w:p>
    <w:p w:rsidR="001F34BB" w:rsidRPr="001F34BB" w:rsidRDefault="001F34BB" w:rsidP="001F34BB">
      <w:pPr>
        <w:numPr>
          <w:ilvl w:val="1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B4F5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Rédaction des avenants aux marchés, des révisions de tarifs et gestion des</w:t>
      </w: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déclarations de sous-traitance</w:t>
      </w:r>
    </w:p>
    <w:p w:rsidR="003B4F56" w:rsidRPr="003B4F56" w:rsidRDefault="003B4F56" w:rsidP="003B4F56">
      <w:pPr>
        <w:numPr>
          <w:ilvl w:val="1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B4F5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Suivi de la bonne exécution des marchés et</w:t>
      </w: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gestion des éventuels litiges </w:t>
      </w:r>
    </w:p>
    <w:p w:rsidR="003B4F56" w:rsidRPr="003B4F56" w:rsidRDefault="003B4F56" w:rsidP="003B4F56">
      <w:pPr>
        <w:numPr>
          <w:ilvl w:val="1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B4F5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Suivi fina</w:t>
      </w: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>ncier des opérations de travaux</w:t>
      </w:r>
    </w:p>
    <w:p w:rsidR="003B4F56" w:rsidRPr="001F34BB" w:rsidRDefault="003B4F56" w:rsidP="001F34BB">
      <w:pPr>
        <w:numPr>
          <w:ilvl w:val="1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B4F5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Réalisation des d</w:t>
      </w:r>
      <w:r w:rsidR="001F34B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éclarations en dommage-ouvrage,</w:t>
      </w:r>
      <w:r w:rsidRPr="003B4F5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suivi des sinistres.</w:t>
      </w:r>
      <w:r w:rsidRPr="001F34B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et paiement de la cotisation de l’assurance dommage aux biens</w:t>
      </w:r>
    </w:p>
    <w:p w:rsidR="003B4F56" w:rsidRPr="003B4F56" w:rsidRDefault="003B4F56" w:rsidP="003B4F56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B4F5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Assure le suivi des tableaux de commandes en cours sur les comptes ex</w:t>
      </w: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>ploitations et investissements</w:t>
      </w:r>
    </w:p>
    <w:p w:rsidR="003B4F56" w:rsidRPr="003B4F56" w:rsidRDefault="003B4F56" w:rsidP="003B4F56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B4F5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Assure le suivi des dépenses en fournitures d’énergie et alerte sur des consommations anormales</w:t>
      </w:r>
    </w:p>
    <w:p w:rsidR="00407975" w:rsidRPr="001F34BB" w:rsidRDefault="00407975" w:rsidP="00407975">
      <w:pPr>
        <w:spacing w:before="30" w:after="45" w:line="240" w:lineRule="auto"/>
        <w:ind w:right="240"/>
        <w:jc w:val="both"/>
        <w:rPr>
          <w:rFonts w:ascii="Arial" w:eastAsia="Times New Roman" w:hAnsi="Arial" w:cs="Arial"/>
          <w:color w:val="444444"/>
          <w:sz w:val="4"/>
          <w:szCs w:val="20"/>
          <w:lang w:eastAsia="fr-FR"/>
        </w:rPr>
      </w:pPr>
    </w:p>
    <w:p w:rsidR="00E756BC" w:rsidRPr="00B01650" w:rsidRDefault="00E756BC" w:rsidP="00E756BC">
      <w:pPr>
        <w:spacing w:before="105" w:after="105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E756BC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fr-FR"/>
        </w:rPr>
        <w:t>Compétences et qualités requises</w:t>
      </w:r>
      <w:r w:rsidRPr="00E756B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 :</w:t>
      </w:r>
    </w:p>
    <w:p w:rsidR="003B4F56" w:rsidRPr="003B4F56" w:rsidRDefault="003B4F56" w:rsidP="003B4F5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B4F5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Niveau Bac+2 minimum, </w:t>
      </w:r>
    </w:p>
    <w:p w:rsidR="003B4F56" w:rsidRPr="003B4F56" w:rsidRDefault="003B4F56" w:rsidP="003B4F5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>Expérience</w:t>
      </w:r>
      <w:r w:rsidRPr="003B4F5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en suivi d’exécution de marchés publics de travaux souhaitée</w:t>
      </w:r>
    </w:p>
    <w:p w:rsidR="003B4F56" w:rsidRPr="003B4F56" w:rsidRDefault="003B4F56" w:rsidP="003B4F5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>Maîtrise du logiciel MAGH 2 et portail CHORUS</w:t>
      </w:r>
    </w:p>
    <w:p w:rsidR="003B4F56" w:rsidRPr="003B4F56" w:rsidRDefault="003B4F56" w:rsidP="003B4F5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B4F5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Connaissances en </w:t>
      </w: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>comptabilité hospitalière (M21)</w:t>
      </w:r>
    </w:p>
    <w:p w:rsidR="003B4F56" w:rsidRPr="003B4F56" w:rsidRDefault="003B4F56" w:rsidP="003B4F5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B4F5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Maîtrise des logiciel</w:t>
      </w: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>s de bureautique (Excel, Word)</w:t>
      </w:r>
    </w:p>
    <w:p w:rsidR="003B4F56" w:rsidRPr="003B4F56" w:rsidRDefault="003B4F56" w:rsidP="003B4F5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>Capacités rédactionnelles</w:t>
      </w:r>
    </w:p>
    <w:p w:rsidR="003B4F56" w:rsidRDefault="003B4F56" w:rsidP="003B4F5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B4F5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Connaissances de la règleme</w:t>
      </w: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>ntation de la commande publique</w:t>
      </w:r>
    </w:p>
    <w:p w:rsidR="003B4F56" w:rsidRPr="003B4F56" w:rsidRDefault="003B4F56" w:rsidP="003B4F5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>Organisation, rigueur, sens relationnel, polyvalent</w:t>
      </w:r>
    </w:p>
    <w:p w:rsidR="00A82AF1" w:rsidRPr="001F34BB" w:rsidRDefault="00A82AF1" w:rsidP="00A82AF1">
      <w:pPr>
        <w:spacing w:before="30" w:after="45" w:line="240" w:lineRule="auto"/>
        <w:ind w:left="960" w:right="240"/>
        <w:jc w:val="both"/>
        <w:rPr>
          <w:rFonts w:ascii="Arial" w:eastAsia="Times New Roman" w:hAnsi="Arial" w:cs="Arial"/>
          <w:color w:val="444444"/>
          <w:sz w:val="4"/>
          <w:szCs w:val="20"/>
          <w:lang w:eastAsia="fr-FR"/>
        </w:rPr>
      </w:pPr>
    </w:p>
    <w:p w:rsidR="00E756BC" w:rsidRPr="00E756BC" w:rsidRDefault="00E756BC" w:rsidP="00E756BC">
      <w:pPr>
        <w:spacing w:before="105" w:after="105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E756BC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fr-FR"/>
        </w:rPr>
        <w:t>Modalités de recrutement </w:t>
      </w:r>
      <w:r w:rsidRPr="00E756BC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:</w:t>
      </w:r>
    </w:p>
    <w:p w:rsidR="00CB5C43" w:rsidRDefault="00E756BC" w:rsidP="00935196">
      <w:pPr>
        <w:numPr>
          <w:ilvl w:val="0"/>
          <w:numId w:val="3"/>
        </w:numPr>
        <w:spacing w:before="30" w:after="45" w:line="240" w:lineRule="auto"/>
        <w:ind w:left="567" w:right="240" w:hanging="283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E756B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Grade </w:t>
      </w:r>
      <w:r w:rsidR="00B01650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d’adjoint des cadres</w:t>
      </w:r>
    </w:p>
    <w:p w:rsidR="001E0324" w:rsidRDefault="001E0324" w:rsidP="00935196">
      <w:pPr>
        <w:numPr>
          <w:ilvl w:val="0"/>
          <w:numId w:val="3"/>
        </w:numPr>
        <w:spacing w:before="30" w:after="45" w:line="240" w:lineRule="auto"/>
        <w:ind w:left="567" w:right="240" w:hanging="283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>CDD de 3 mois renouvelable (poste pérenne)</w:t>
      </w:r>
      <w:r w:rsidR="00B5607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ou Mutation Statutaire</w:t>
      </w:r>
      <w:bookmarkStart w:id="0" w:name="_GoBack"/>
      <w:bookmarkEnd w:id="0"/>
    </w:p>
    <w:p w:rsidR="00CB5C43" w:rsidRPr="00CB5C43" w:rsidRDefault="00CB5C43" w:rsidP="00935196">
      <w:pPr>
        <w:numPr>
          <w:ilvl w:val="0"/>
          <w:numId w:val="3"/>
        </w:numPr>
        <w:spacing w:before="30" w:after="45" w:line="240" w:lineRule="auto"/>
        <w:ind w:left="567" w:right="240" w:hanging="283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CB5C43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Horaire de travail : </w:t>
      </w:r>
      <w:r w:rsidR="00B01650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7h30 par jour du lundi au vendredi</w:t>
      </w:r>
      <w:r w:rsidR="003B4F5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 : 8h30-16h ou 9h -16h30</w:t>
      </w:r>
    </w:p>
    <w:p w:rsidR="00935196" w:rsidRDefault="00E756BC" w:rsidP="00935196">
      <w:pPr>
        <w:numPr>
          <w:ilvl w:val="0"/>
          <w:numId w:val="3"/>
        </w:numPr>
        <w:spacing w:before="30" w:after="45" w:line="240" w:lineRule="auto"/>
        <w:ind w:left="567" w:right="240" w:hanging="283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E14CBF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Poste à pourvoir </w:t>
      </w:r>
      <w:r w:rsidR="00D43E8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immédiatement</w:t>
      </w:r>
    </w:p>
    <w:p w:rsidR="00183C57" w:rsidRPr="00935196" w:rsidRDefault="00183C57" w:rsidP="00935196">
      <w:pPr>
        <w:numPr>
          <w:ilvl w:val="0"/>
          <w:numId w:val="3"/>
        </w:numPr>
        <w:spacing w:before="30" w:after="45" w:line="240" w:lineRule="auto"/>
        <w:ind w:left="567" w:right="240" w:hanging="283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93519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Rémunération selon grille de la fonction publique hospitalière : </w:t>
      </w:r>
      <w:r w:rsidR="00E14CBF" w:rsidRPr="0093519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1 397 € net (1 739</w:t>
      </w:r>
      <w:r w:rsidRPr="0093519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€ brut) et </w:t>
      </w:r>
      <w:r w:rsidR="00E14CBF" w:rsidRPr="0093519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2 </w:t>
      </w:r>
      <w:r w:rsidR="003B4F5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106 € net (2 620</w:t>
      </w:r>
      <w:r w:rsidRPr="00935196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€ brut)</w:t>
      </w:r>
    </w:p>
    <w:p w:rsidR="0098758A" w:rsidRPr="0098758A" w:rsidRDefault="0098758A" w:rsidP="0098758A">
      <w:pPr>
        <w:pBdr>
          <w:left w:val="single" w:sz="24" w:space="4" w:color="0070C0"/>
        </w:pBdr>
        <w:spacing w:before="105" w:after="105" w:line="240" w:lineRule="auto"/>
        <w:ind w:left="4248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98758A">
        <w:rPr>
          <w:rFonts w:ascii="Arial" w:eastAsia="Times New Roman" w:hAnsi="Arial" w:cs="Arial"/>
          <w:color w:val="444444"/>
          <w:sz w:val="20"/>
          <w:szCs w:val="20"/>
          <w:u w:val="single"/>
          <w:lang w:eastAsia="fr-FR"/>
        </w:rPr>
        <w:t>Les candidatures doivent être adressées à :</w:t>
      </w:r>
    </w:p>
    <w:p w:rsidR="0098758A" w:rsidRPr="0098758A" w:rsidRDefault="0098758A" w:rsidP="0098758A">
      <w:pPr>
        <w:pBdr>
          <w:left w:val="single" w:sz="24" w:space="4" w:color="0070C0"/>
        </w:pBdr>
        <w:spacing w:before="105" w:after="105" w:line="240" w:lineRule="auto"/>
        <w:ind w:left="4248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98758A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Madame le Directeur des Ressources Humaines</w:t>
      </w:r>
    </w:p>
    <w:p w:rsidR="0098758A" w:rsidRPr="0098758A" w:rsidRDefault="0098758A" w:rsidP="0098758A">
      <w:pPr>
        <w:pBdr>
          <w:left w:val="single" w:sz="24" w:space="4" w:color="0070C0"/>
        </w:pBdr>
        <w:spacing w:before="105" w:after="105" w:line="240" w:lineRule="auto"/>
        <w:ind w:left="4248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98758A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 xml:space="preserve">Centre Hospitalier </w:t>
      </w:r>
      <w:r w:rsidR="00E756BC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Gérard Marchant</w:t>
      </w:r>
    </w:p>
    <w:p w:rsidR="0098758A" w:rsidRPr="0098758A" w:rsidRDefault="0098758A" w:rsidP="0098758A">
      <w:pPr>
        <w:pBdr>
          <w:left w:val="single" w:sz="24" w:space="4" w:color="0070C0"/>
        </w:pBdr>
        <w:spacing w:before="105" w:after="105" w:line="240" w:lineRule="auto"/>
        <w:ind w:left="4248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98758A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134 route d’Espagne – BP 65714</w:t>
      </w:r>
    </w:p>
    <w:p w:rsidR="0098758A" w:rsidRPr="0098758A" w:rsidRDefault="0098758A" w:rsidP="0098758A">
      <w:pPr>
        <w:pBdr>
          <w:left w:val="single" w:sz="24" w:space="4" w:color="0070C0"/>
        </w:pBdr>
        <w:spacing w:before="105" w:after="105" w:line="240" w:lineRule="auto"/>
        <w:ind w:left="4248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gramStart"/>
      <w:r w:rsidRPr="0098758A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31057  TOULOUSE</w:t>
      </w:r>
      <w:proofErr w:type="gramEnd"/>
      <w:r w:rsidRPr="0098758A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 xml:space="preserve"> CEDEX 1</w:t>
      </w:r>
    </w:p>
    <w:p w:rsidR="0098758A" w:rsidRPr="0098758A" w:rsidRDefault="00B5607F" w:rsidP="0098758A">
      <w:pPr>
        <w:pBdr>
          <w:left w:val="single" w:sz="24" w:space="4" w:color="0070C0"/>
        </w:pBdr>
        <w:spacing w:before="105" w:after="105" w:line="240" w:lineRule="auto"/>
        <w:ind w:left="4248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hyperlink r:id="rId6" w:history="1">
        <w:r w:rsidR="0098758A" w:rsidRPr="0098758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fr-FR"/>
          </w:rPr>
          <w:t>secretariat.drh@ch-marchant.fr</w:t>
        </w:r>
      </w:hyperlink>
    </w:p>
    <w:p w:rsidR="008731DF" w:rsidRPr="008731DF" w:rsidRDefault="0098758A" w:rsidP="0098758A">
      <w:pPr>
        <w:pBdr>
          <w:left w:val="single" w:sz="24" w:space="4" w:color="0070C0"/>
        </w:pBdr>
        <w:spacing w:before="105" w:line="240" w:lineRule="auto"/>
        <w:ind w:left="4248"/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</w:pPr>
      <w:r w:rsidRPr="0098758A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Tél : 05.61.43.77.07      fax : 05.61.43.40.30</w:t>
      </w:r>
    </w:p>
    <w:sectPr w:rsidR="008731DF" w:rsidRPr="0087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B1F"/>
    <w:multiLevelType w:val="multilevel"/>
    <w:tmpl w:val="A8F0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8132C"/>
    <w:multiLevelType w:val="hybridMultilevel"/>
    <w:tmpl w:val="A7D8B4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872232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0568"/>
    <w:multiLevelType w:val="hybridMultilevel"/>
    <w:tmpl w:val="E1F2AB5E"/>
    <w:lvl w:ilvl="0" w:tplc="E4EA98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924C00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1E40"/>
    <w:multiLevelType w:val="hybridMultilevel"/>
    <w:tmpl w:val="6BB69C30"/>
    <w:lvl w:ilvl="0" w:tplc="B748B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55C6"/>
    <w:multiLevelType w:val="hybridMultilevel"/>
    <w:tmpl w:val="C28AD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38E5"/>
    <w:multiLevelType w:val="hybridMultilevel"/>
    <w:tmpl w:val="88883B5E"/>
    <w:lvl w:ilvl="0" w:tplc="EC4244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93EDA"/>
    <w:multiLevelType w:val="hybridMultilevel"/>
    <w:tmpl w:val="AE6E6302"/>
    <w:lvl w:ilvl="0" w:tplc="A8820BC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C21D8"/>
    <w:multiLevelType w:val="hybridMultilevel"/>
    <w:tmpl w:val="1A6015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8050F"/>
    <w:multiLevelType w:val="hybridMultilevel"/>
    <w:tmpl w:val="92F2DDD0"/>
    <w:lvl w:ilvl="0" w:tplc="5ED698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35B70"/>
    <w:multiLevelType w:val="multilevel"/>
    <w:tmpl w:val="0D54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033EE0"/>
    <w:multiLevelType w:val="hybridMultilevel"/>
    <w:tmpl w:val="AF96893A"/>
    <w:lvl w:ilvl="0" w:tplc="710412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35F46"/>
    <w:multiLevelType w:val="hybridMultilevel"/>
    <w:tmpl w:val="02C80332"/>
    <w:lvl w:ilvl="0" w:tplc="F55C9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3331C"/>
    <w:multiLevelType w:val="hybridMultilevel"/>
    <w:tmpl w:val="0900B724"/>
    <w:lvl w:ilvl="0" w:tplc="9384D0A0">
      <w:start w:val="1"/>
      <w:numFmt w:val="bullet"/>
      <w:lvlText w:val=""/>
      <w:lvlJc w:val="left"/>
      <w:pPr>
        <w:tabs>
          <w:tab w:val="num" w:pos="1817"/>
        </w:tabs>
        <w:ind w:left="2044" w:hanging="60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872232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6401E3"/>
    <w:multiLevelType w:val="hybridMultilevel"/>
    <w:tmpl w:val="40AC6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B083B"/>
    <w:multiLevelType w:val="hybridMultilevel"/>
    <w:tmpl w:val="C66E1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56BE2"/>
    <w:multiLevelType w:val="multilevel"/>
    <w:tmpl w:val="94A04054"/>
    <w:lvl w:ilvl="0">
      <w:start w:val="1"/>
      <w:numFmt w:val="upperRoman"/>
      <w:lvlText w:val="%1"/>
      <w:legacy w:legacy="1" w:legacySpace="0" w:legacyIndent="0"/>
      <w:lvlJc w:val="righ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%4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%1.%2.%3%4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%1.%2.%3%4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%1.%2.%3%4"/>
      <w:legacy w:legacy="1" w:legacySpace="0" w:legacyIndent="0"/>
      <w:lvlJc w:val="left"/>
      <w:pPr>
        <w:ind w:left="0" w:firstLine="0"/>
      </w:pPr>
    </w:lvl>
    <w:lvl w:ilvl="7">
      <w:start w:val="1"/>
      <w:numFmt w:val="none"/>
      <w:lvlText w:val="%1.%2.%3%4"/>
      <w:legacy w:legacy="1" w:legacySpace="0" w:legacyIndent="0"/>
      <w:lvlJc w:val="left"/>
      <w:pPr>
        <w:ind w:left="0" w:firstLine="0"/>
      </w:pPr>
    </w:lvl>
    <w:lvl w:ilvl="8">
      <w:start w:val="1"/>
      <w:numFmt w:val="none"/>
      <w:lvlText w:val="%1.%2.%3%4"/>
      <w:legacy w:legacy="1" w:legacySpace="0" w:legacyIndent="0"/>
      <w:lvlJc w:val="left"/>
      <w:pPr>
        <w:ind w:left="0" w:firstLine="0"/>
      </w:pPr>
    </w:lvl>
  </w:abstractNum>
  <w:abstractNum w:abstractNumId="16" w15:restartNumberingAfterBreak="0">
    <w:nsid w:val="67FF5EA6"/>
    <w:multiLevelType w:val="multilevel"/>
    <w:tmpl w:val="8A58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F8024A"/>
    <w:multiLevelType w:val="hybridMultilevel"/>
    <w:tmpl w:val="B0F2D53A"/>
    <w:lvl w:ilvl="0" w:tplc="48BCA57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6A02EDA"/>
    <w:multiLevelType w:val="multilevel"/>
    <w:tmpl w:val="94A04054"/>
    <w:lvl w:ilvl="0">
      <w:start w:val="1"/>
      <w:numFmt w:val="upperRoman"/>
      <w:lvlText w:val="%1"/>
      <w:legacy w:legacy="1" w:legacySpace="0" w:legacyIndent="0"/>
      <w:lvlJc w:val="righ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%4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%1.%2.%3%4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%1.%2.%3%4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%1.%2.%3%4"/>
      <w:legacy w:legacy="1" w:legacySpace="0" w:legacyIndent="0"/>
      <w:lvlJc w:val="left"/>
      <w:pPr>
        <w:ind w:left="0" w:firstLine="0"/>
      </w:pPr>
    </w:lvl>
    <w:lvl w:ilvl="7">
      <w:start w:val="1"/>
      <w:numFmt w:val="none"/>
      <w:lvlText w:val="%1.%2.%3%4"/>
      <w:legacy w:legacy="1" w:legacySpace="0" w:legacyIndent="0"/>
      <w:lvlJc w:val="left"/>
      <w:pPr>
        <w:ind w:left="0" w:firstLine="0"/>
      </w:pPr>
    </w:lvl>
    <w:lvl w:ilvl="8">
      <w:start w:val="1"/>
      <w:numFmt w:val="none"/>
      <w:lvlText w:val="%1.%2.%3%4"/>
      <w:legacy w:legacy="1" w:legacySpace="0" w:legacyIndent="0"/>
      <w:lvlJc w:val="left"/>
      <w:pPr>
        <w:ind w:left="0" w:firstLine="0"/>
      </w:pPr>
    </w:lvl>
  </w:abstractNum>
  <w:abstractNum w:abstractNumId="19" w15:restartNumberingAfterBreak="0">
    <w:nsid w:val="7E2B7D9B"/>
    <w:multiLevelType w:val="hybridMultilevel"/>
    <w:tmpl w:val="F18AC024"/>
    <w:lvl w:ilvl="0" w:tplc="3E825F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</w:num>
  <w:num w:numId="9">
    <w:abstractNumId w:val="2"/>
  </w:num>
  <w:num w:numId="10">
    <w:abstractNumId w:val="17"/>
  </w:num>
  <w:num w:numId="11">
    <w:abstractNumId w:val="5"/>
  </w:num>
  <w:num w:numId="12">
    <w:abstractNumId w:val="9"/>
  </w:num>
  <w:num w:numId="13">
    <w:abstractNumId w:val="5"/>
  </w:num>
  <w:num w:numId="14">
    <w:abstractNumId w:val="5"/>
  </w:num>
  <w:num w:numId="15">
    <w:abstractNumId w:val="14"/>
  </w:num>
  <w:num w:numId="16">
    <w:abstractNumId w:val="13"/>
  </w:num>
  <w:num w:numId="17">
    <w:abstractNumId w:val="4"/>
  </w:num>
  <w:num w:numId="18">
    <w:abstractNumId w:val="6"/>
  </w:num>
  <w:num w:numId="19">
    <w:abstractNumId w:val="6"/>
  </w:num>
  <w:num w:numId="20">
    <w:abstractNumId w:val="7"/>
  </w:num>
  <w:num w:numId="21">
    <w:abstractNumId w:val="12"/>
  </w:num>
  <w:num w:numId="22">
    <w:abstractNumId w:val="1"/>
  </w:num>
  <w:num w:numId="23">
    <w:abstractNumId w:val="10"/>
  </w:num>
  <w:num w:numId="24">
    <w:abstractNumId w:val="3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8A"/>
    <w:rsid w:val="000146E7"/>
    <w:rsid w:val="0004678B"/>
    <w:rsid w:val="00050501"/>
    <w:rsid w:val="0007643B"/>
    <w:rsid w:val="00077643"/>
    <w:rsid w:val="000E147D"/>
    <w:rsid w:val="00101178"/>
    <w:rsid w:val="001226F1"/>
    <w:rsid w:val="00125F49"/>
    <w:rsid w:val="00127867"/>
    <w:rsid w:val="00155D51"/>
    <w:rsid w:val="001823D0"/>
    <w:rsid w:val="00183C57"/>
    <w:rsid w:val="001C384E"/>
    <w:rsid w:val="001C6382"/>
    <w:rsid w:val="001E0324"/>
    <w:rsid w:val="001F34BB"/>
    <w:rsid w:val="002333C4"/>
    <w:rsid w:val="002979B9"/>
    <w:rsid w:val="003460FF"/>
    <w:rsid w:val="003650D6"/>
    <w:rsid w:val="003939E0"/>
    <w:rsid w:val="003B4F56"/>
    <w:rsid w:val="003C2CF3"/>
    <w:rsid w:val="003D5F37"/>
    <w:rsid w:val="004024D0"/>
    <w:rsid w:val="00407975"/>
    <w:rsid w:val="00426003"/>
    <w:rsid w:val="00430E23"/>
    <w:rsid w:val="00477F26"/>
    <w:rsid w:val="004A5017"/>
    <w:rsid w:val="004F6D23"/>
    <w:rsid w:val="005132AF"/>
    <w:rsid w:val="00513842"/>
    <w:rsid w:val="005E17FE"/>
    <w:rsid w:val="006016F1"/>
    <w:rsid w:val="00664200"/>
    <w:rsid w:val="006A5069"/>
    <w:rsid w:val="006E3948"/>
    <w:rsid w:val="006F4EFB"/>
    <w:rsid w:val="00724FBB"/>
    <w:rsid w:val="0076594F"/>
    <w:rsid w:val="007F1A55"/>
    <w:rsid w:val="0081764B"/>
    <w:rsid w:val="00862A05"/>
    <w:rsid w:val="008731DF"/>
    <w:rsid w:val="00935196"/>
    <w:rsid w:val="00974FC9"/>
    <w:rsid w:val="0098758A"/>
    <w:rsid w:val="009D3DAF"/>
    <w:rsid w:val="00A47F21"/>
    <w:rsid w:val="00A616E6"/>
    <w:rsid w:val="00A82382"/>
    <w:rsid w:val="00A82AF1"/>
    <w:rsid w:val="00AB1465"/>
    <w:rsid w:val="00AB4FF4"/>
    <w:rsid w:val="00B01650"/>
    <w:rsid w:val="00B24389"/>
    <w:rsid w:val="00B317EF"/>
    <w:rsid w:val="00B5607F"/>
    <w:rsid w:val="00B57371"/>
    <w:rsid w:val="00C034A6"/>
    <w:rsid w:val="00C3558F"/>
    <w:rsid w:val="00C5201C"/>
    <w:rsid w:val="00C77A03"/>
    <w:rsid w:val="00C92982"/>
    <w:rsid w:val="00CA4FF7"/>
    <w:rsid w:val="00CB5C43"/>
    <w:rsid w:val="00CD6779"/>
    <w:rsid w:val="00D2096B"/>
    <w:rsid w:val="00D43E8B"/>
    <w:rsid w:val="00DA2A86"/>
    <w:rsid w:val="00DF6ACC"/>
    <w:rsid w:val="00E14CBF"/>
    <w:rsid w:val="00E272DC"/>
    <w:rsid w:val="00E71ED6"/>
    <w:rsid w:val="00E756BC"/>
    <w:rsid w:val="00E84EB6"/>
    <w:rsid w:val="00E92139"/>
    <w:rsid w:val="00EC14A7"/>
    <w:rsid w:val="00ED50CC"/>
    <w:rsid w:val="00F25E54"/>
    <w:rsid w:val="00FA41FC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CBED"/>
  <w15:docId w15:val="{A6C9856F-4709-40AB-BBF4-F00362F2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F21"/>
  </w:style>
  <w:style w:type="paragraph" w:styleId="Titre1">
    <w:name w:val="heading 1"/>
    <w:basedOn w:val="Normal"/>
    <w:next w:val="Normal"/>
    <w:link w:val="Titre1Car"/>
    <w:uiPriority w:val="9"/>
    <w:qFormat/>
    <w:rsid w:val="00B573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3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73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73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7371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7371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73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73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73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B573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573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B573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73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573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573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57371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57371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57371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57371"/>
    <w:rPr>
      <w:rFonts w:eastAsiaTheme="majorEastAsia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57371"/>
    <w:rPr>
      <w:rFonts w:eastAsiaTheme="majorEastAsia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57371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5737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autoRedefine/>
    <w:uiPriority w:val="34"/>
    <w:qFormat/>
    <w:rsid w:val="004024D0"/>
    <w:pPr>
      <w:widowControl w:val="0"/>
      <w:numPr>
        <w:numId w:val="18"/>
      </w:numPr>
      <w:tabs>
        <w:tab w:val="left" w:pos="993"/>
      </w:tabs>
      <w:spacing w:after="0" w:line="240" w:lineRule="auto"/>
      <w:jc w:val="both"/>
    </w:pPr>
    <w:rPr>
      <w:rFonts w:eastAsia="Calibri" w:cs="Calibri"/>
      <w:lang w:val="en-US"/>
    </w:rPr>
  </w:style>
  <w:style w:type="character" w:styleId="lev">
    <w:name w:val="Strong"/>
    <w:basedOn w:val="Policepardfaut"/>
    <w:uiPriority w:val="22"/>
    <w:qFormat/>
    <w:rsid w:val="009875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758A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58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75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326">
              <w:marLeft w:val="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20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1115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.drh@ch-marchan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Marty</dc:creator>
  <cp:lastModifiedBy>Secretariat DRH</cp:lastModifiedBy>
  <cp:revision>3</cp:revision>
  <cp:lastPrinted>2020-06-10T06:48:00Z</cp:lastPrinted>
  <dcterms:created xsi:type="dcterms:W3CDTF">2020-06-10T06:49:00Z</dcterms:created>
  <dcterms:modified xsi:type="dcterms:W3CDTF">2020-06-10T12:15:00Z</dcterms:modified>
</cp:coreProperties>
</file>